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Default="009D12D4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 xml:space="preserve">Ребенок имеет диагноз синдром Дауна, нам 2 месяца всего. Идем на освидетельствование в МСЭ. В неонатальном центре сказали, что скорее всего инвалидность дадут на год или два. Как мне объяснили, дело в том, что у деток с Дауна срок инвалидности зависит от тяжести умственных нарушений. Но как это можно оценить в 2 месяца?  </w:t>
      </w:r>
    </w:p>
    <w:p w:rsidR="009D12D4" w:rsidRDefault="009D12D4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9D12D4" w:rsidRDefault="009D12D4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i/>
          <w:color w:val="222222"/>
          <w:shd w:val="clear" w:color="auto" w:fill="FFFFFF"/>
        </w:rPr>
        <w:t>Александра, Московская обл.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D12D4" w:rsidRDefault="009D12D4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9D12D4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Уважаемая Александра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1F18" w:rsidRDefault="005E4EEC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r w:rsidR="00965E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абзацем 5 пункта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65E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</w:t>
      </w:r>
      <w:r w:rsidR="005D3E9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552F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 признания лица инвалидом, утвержденных постановлением Правительства Российской Федерации от 20.02.2006 г. № 95 (далее - Правила)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965E56">
        <w:rPr>
          <w:rFonts w:ascii="Times New Roman" w:hAnsi="Times New Roman" w:cs="Times New Roman"/>
          <w:sz w:val="28"/>
          <w:szCs w:val="28"/>
        </w:rP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r w:rsidR="00965E56" w:rsidRPr="00965E56">
        <w:rPr>
          <w:rFonts w:ascii="Times New Roman" w:hAnsi="Times New Roman" w:cs="Times New Roman"/>
          <w:sz w:val="28"/>
          <w:szCs w:val="28"/>
        </w:rPr>
        <w:t>разделом III</w:t>
      </w:r>
      <w:r w:rsidR="00965E56">
        <w:rPr>
          <w:rFonts w:ascii="Times New Roman" w:hAnsi="Times New Roman" w:cs="Times New Roman"/>
          <w:sz w:val="28"/>
          <w:szCs w:val="28"/>
        </w:rPr>
        <w:t xml:space="preserve"> приложения к Правилам, при первичном признании гражданина инвалидом устанавливается группа инвалидности без указания срока переосвидетельствования, а гражданам, не</w:t>
      </w:r>
      <w:r w:rsidR="00841F18">
        <w:rPr>
          <w:rFonts w:ascii="Times New Roman" w:hAnsi="Times New Roman" w:cs="Times New Roman"/>
          <w:sz w:val="28"/>
          <w:szCs w:val="28"/>
        </w:rPr>
        <w:t xml:space="preserve"> достигшим 18 лет, - категория «ребенок-инвалид»</w:t>
      </w:r>
      <w:r w:rsidR="00965E56">
        <w:rPr>
          <w:rFonts w:ascii="Times New Roman" w:hAnsi="Times New Roman" w:cs="Times New Roman"/>
          <w:sz w:val="28"/>
          <w:szCs w:val="28"/>
        </w:rPr>
        <w:t xml:space="preserve"> до достижения гражданином возраста 18 лет (абзац введен </w:t>
      </w:r>
      <w:r w:rsidR="00965E56" w:rsidRPr="00965E56">
        <w:rPr>
          <w:rFonts w:ascii="Times New Roman" w:hAnsi="Times New Roman" w:cs="Times New Roman"/>
          <w:sz w:val="28"/>
          <w:szCs w:val="28"/>
        </w:rPr>
        <w:t>Постановлением</w:t>
      </w:r>
      <w:r w:rsidR="00965E5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29.03.2018 г. № 339)</w:t>
      </w:r>
      <w:r w:rsidR="00841F18">
        <w:rPr>
          <w:rFonts w:ascii="Times New Roman" w:hAnsi="Times New Roman" w:cs="Times New Roman"/>
          <w:sz w:val="28"/>
          <w:szCs w:val="28"/>
        </w:rPr>
        <w:t>.</w:t>
      </w:r>
    </w:p>
    <w:p w:rsidR="00841F18" w:rsidRDefault="00841F18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</w:t>
      </w:r>
      <w:r w:rsidR="009D12D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41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Правилам группа инвалидности (категория «ребенок-инвалид») должна быть установлена без указания срока переосвидетельствования (до достижения возраста 18 лет) при первичном осв</w:t>
      </w:r>
      <w:r w:rsidR="006460F0">
        <w:rPr>
          <w:rFonts w:ascii="Times New Roman" w:hAnsi="Times New Roman" w:cs="Times New Roman"/>
          <w:sz w:val="28"/>
          <w:szCs w:val="28"/>
        </w:rPr>
        <w:t xml:space="preserve">идетельствовании лица, страдающего </w:t>
      </w:r>
      <w:r w:rsidR="009D12D4">
        <w:rPr>
          <w:rFonts w:ascii="Times New Roman" w:hAnsi="Times New Roman" w:cs="Times New Roman"/>
          <w:sz w:val="28"/>
          <w:szCs w:val="28"/>
        </w:rPr>
        <w:t>синдромом Дауна</w:t>
      </w:r>
      <w:r w:rsidR="00F3135B">
        <w:rPr>
          <w:rFonts w:ascii="Times New Roman" w:hAnsi="Times New Roman" w:cs="Times New Roman"/>
          <w:sz w:val="28"/>
          <w:szCs w:val="28"/>
        </w:rPr>
        <w:t>,</w:t>
      </w:r>
      <w:r w:rsidR="009D12D4">
        <w:rPr>
          <w:rFonts w:ascii="Times New Roman" w:hAnsi="Times New Roman" w:cs="Times New Roman"/>
          <w:sz w:val="28"/>
          <w:szCs w:val="28"/>
        </w:rPr>
        <w:t xml:space="preserve"> не зависимо от возраста в случае </w:t>
      </w:r>
      <w:r w:rsidR="009D12D4" w:rsidRPr="009D12D4">
        <w:rPr>
          <w:rFonts w:ascii="Times New Roman" w:hAnsi="Times New Roman" w:cs="Times New Roman"/>
          <w:b/>
          <w:sz w:val="28"/>
          <w:szCs w:val="28"/>
          <w:u w:val="single"/>
        </w:rPr>
        <w:t>полной трисомии 21</w:t>
      </w:r>
      <w:r w:rsidR="009D12D4">
        <w:rPr>
          <w:rFonts w:ascii="Times New Roman" w:hAnsi="Times New Roman" w:cs="Times New Roman"/>
          <w:sz w:val="28"/>
          <w:szCs w:val="28"/>
        </w:rPr>
        <w:t xml:space="preserve"> хромосомы.</w:t>
      </w:r>
      <w:r w:rsidR="006460F0">
        <w:rPr>
          <w:rFonts w:ascii="Times New Roman" w:hAnsi="Times New Roman" w:cs="Times New Roman"/>
          <w:sz w:val="28"/>
          <w:szCs w:val="28"/>
        </w:rPr>
        <w:t xml:space="preserve"> </w:t>
      </w:r>
      <w:r w:rsidR="009D12D4">
        <w:rPr>
          <w:rFonts w:ascii="Times New Roman" w:hAnsi="Times New Roman" w:cs="Times New Roman"/>
          <w:sz w:val="28"/>
          <w:szCs w:val="28"/>
        </w:rPr>
        <w:t>Полная трисомия по результатам генетического исследования, как правило, обозначает прогностически неблагоприятный (несбаллансированны</w:t>
      </w:r>
      <w:r w:rsidR="00F3135B">
        <w:rPr>
          <w:rFonts w:ascii="Times New Roman" w:hAnsi="Times New Roman" w:cs="Times New Roman"/>
          <w:sz w:val="28"/>
          <w:szCs w:val="28"/>
        </w:rPr>
        <w:t>й</w:t>
      </w:r>
      <w:r w:rsidR="009D12D4">
        <w:rPr>
          <w:rFonts w:ascii="Times New Roman" w:hAnsi="Times New Roman" w:cs="Times New Roman"/>
          <w:sz w:val="28"/>
          <w:szCs w:val="28"/>
        </w:rPr>
        <w:t>)</w:t>
      </w:r>
      <w:r w:rsidR="00F3135B">
        <w:rPr>
          <w:rFonts w:ascii="Times New Roman" w:hAnsi="Times New Roman" w:cs="Times New Roman"/>
          <w:sz w:val="28"/>
          <w:szCs w:val="28"/>
        </w:rPr>
        <w:t xml:space="preserve"> вариант синдрома Дауна.</w:t>
      </w:r>
    </w:p>
    <w:p w:rsidR="0036089A" w:rsidRPr="0036089A" w:rsidRDefault="0036089A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>Таким образом, при</w:t>
      </w:r>
      <w:r w:rsidR="00A922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первичном освидетельствовании</w:t>
      </w:r>
      <w:r w:rsidR="00F313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ребенка грудного возраста, имеющего синдром Дауна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9D12D4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категория «ребенок-инвалид» 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>устанавливается</w:t>
      </w:r>
      <w:r w:rsidR="00F313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сразу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 достижения </w:t>
      </w:r>
      <w:r w:rsidR="00430370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ребенком 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>возраста 18 лет</w:t>
      </w:r>
      <w:r w:rsidR="009D12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3135B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случае, если медико-генетический анализ показывает наличие полной трисомии 21 хромосомы. </w:t>
      </w:r>
    </w:p>
    <w:p w:rsidR="00841F18" w:rsidRPr="00841F18" w:rsidRDefault="00841F18" w:rsidP="00841F18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26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, врач по МСЭ                    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7EB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</w:t>
      </w:r>
      <w:r w:rsidRPr="003D57EB">
        <w:rPr>
          <w:rFonts w:ascii="Times New Roman" w:hAnsi="Times New Roman" w:cs="Times New Roman"/>
          <w:b/>
          <w:i/>
          <w:sz w:val="28"/>
          <w:szCs w:val="28"/>
        </w:rPr>
        <w:lastRenderedPageBreak/>
        <w:t>социальной экспертизы и пациентское сообщество – развиваем взаимодействие».</w:t>
      </w:r>
    </w:p>
    <w:sectPr w:rsidR="00910DA2" w:rsidRPr="003D57EB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5D6" w:rsidRDefault="00CF05D6" w:rsidP="008C3B50">
      <w:pPr>
        <w:spacing w:after="0" w:line="240" w:lineRule="auto"/>
      </w:pPr>
      <w:r>
        <w:separator/>
      </w:r>
    </w:p>
  </w:endnote>
  <w:endnote w:type="continuationSeparator" w:id="1">
    <w:p w:rsidR="00CF05D6" w:rsidRDefault="00CF05D6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</w:sdtPr>
    <w:sdtContent>
      <w:p w:rsidR="0036089A" w:rsidRDefault="000C6323">
        <w:pPr>
          <w:pStyle w:val="a6"/>
          <w:jc w:val="center"/>
        </w:pPr>
        <w:fldSimple w:instr="PAGE   \* MERGEFORMAT">
          <w:r w:rsidR="00F3135B">
            <w:rPr>
              <w:noProof/>
            </w:rPr>
            <w:t>2</w:t>
          </w:r>
        </w:fldSimple>
      </w:p>
    </w:sdtContent>
  </w:sdt>
  <w:p w:rsidR="0036089A" w:rsidRDefault="003608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5D6" w:rsidRDefault="00CF05D6" w:rsidP="008C3B50">
      <w:pPr>
        <w:spacing w:after="0" w:line="240" w:lineRule="auto"/>
      </w:pPr>
      <w:r>
        <w:separator/>
      </w:r>
    </w:p>
  </w:footnote>
  <w:footnote w:type="continuationSeparator" w:id="1">
    <w:p w:rsidR="00CF05D6" w:rsidRDefault="00CF05D6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C6323"/>
    <w:rsid w:val="000E584C"/>
    <w:rsid w:val="0010528B"/>
    <w:rsid w:val="0011150F"/>
    <w:rsid w:val="0018137E"/>
    <w:rsid w:val="001977A4"/>
    <w:rsid w:val="00211C90"/>
    <w:rsid w:val="002625DA"/>
    <w:rsid w:val="0036089A"/>
    <w:rsid w:val="003D57EB"/>
    <w:rsid w:val="00430370"/>
    <w:rsid w:val="004A7CD0"/>
    <w:rsid w:val="004C7954"/>
    <w:rsid w:val="004D0E4A"/>
    <w:rsid w:val="00503DC7"/>
    <w:rsid w:val="00504F8A"/>
    <w:rsid w:val="00505AA5"/>
    <w:rsid w:val="005B22F6"/>
    <w:rsid w:val="005C16D1"/>
    <w:rsid w:val="005D3E9D"/>
    <w:rsid w:val="005D5267"/>
    <w:rsid w:val="005E4EEC"/>
    <w:rsid w:val="006460F0"/>
    <w:rsid w:val="00692ECC"/>
    <w:rsid w:val="006F7C0B"/>
    <w:rsid w:val="00712726"/>
    <w:rsid w:val="00744C82"/>
    <w:rsid w:val="00752EE7"/>
    <w:rsid w:val="007A012D"/>
    <w:rsid w:val="007D177A"/>
    <w:rsid w:val="00841F18"/>
    <w:rsid w:val="008668B9"/>
    <w:rsid w:val="008C3B50"/>
    <w:rsid w:val="00910DA2"/>
    <w:rsid w:val="009564E2"/>
    <w:rsid w:val="00965E56"/>
    <w:rsid w:val="009B3743"/>
    <w:rsid w:val="009D12D4"/>
    <w:rsid w:val="009E0926"/>
    <w:rsid w:val="00A552FD"/>
    <w:rsid w:val="00A9223D"/>
    <w:rsid w:val="00B34A9E"/>
    <w:rsid w:val="00B5613B"/>
    <w:rsid w:val="00B75781"/>
    <w:rsid w:val="00C43E41"/>
    <w:rsid w:val="00CC764A"/>
    <w:rsid w:val="00CF05D6"/>
    <w:rsid w:val="00D00FDB"/>
    <w:rsid w:val="00D85164"/>
    <w:rsid w:val="00D862D8"/>
    <w:rsid w:val="00DD668D"/>
    <w:rsid w:val="00DE265B"/>
    <w:rsid w:val="00E85ED0"/>
    <w:rsid w:val="00F3135B"/>
    <w:rsid w:val="00FB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3014-F8BC-4B63-AD44-FFD66D1D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2019-12-08T13:17:00Z</dcterms:created>
  <dcterms:modified xsi:type="dcterms:W3CDTF">2019-12-08T13:17:00Z</dcterms:modified>
</cp:coreProperties>
</file>