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C765BE" w:rsidRDefault="00001E9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765BE">
        <w:rPr>
          <w:rFonts w:ascii="Arial" w:hAnsi="Arial" w:cs="Arial"/>
          <w:i/>
          <w:shd w:val="clear" w:color="auto" w:fill="FFFFFF"/>
        </w:rPr>
        <w:t>Женщина больна Альцгеймером. Ее родственники собирают документы на МСЭ, но их отказываются принимать в поликлинике, т.к. у родственников нет доверенности от нее. А доверенность нельзя получить, т.к. женщина уже не адекватна. Что делать? Только через суд: опекунство и т.д.? Это же долго.</w:t>
      </w: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E4EEC" w:rsidRPr="00C765BE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43E41" w:rsidRPr="00C765BE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05588" w:rsidRPr="00C765BE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A7F3A" w:rsidRPr="00C765BE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2A2FC1" w:rsidRPr="00C765BE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94607" w:rsidRPr="00C765BE" w:rsidRDefault="00E94607" w:rsidP="00E94607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77543" w:rsidRPr="00C765BE" w:rsidRDefault="00977543" w:rsidP="00C765BE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C765BE" w:rsidRPr="00C765BE" w:rsidRDefault="00C765BE" w:rsidP="00C765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765BE" w:rsidRDefault="002A2FC1" w:rsidP="00C765B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C765B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C765BE" w:rsidRDefault="008A7F3A" w:rsidP="00C765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95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 w:rsidRPr="00C765BE">
        <w:rPr>
          <w:rFonts w:ascii="Times New Roman" w:hAnsi="Times New Roman" w:cs="Times New Roman"/>
          <w:sz w:val="28"/>
          <w:szCs w:val="28"/>
        </w:rPr>
        <w:t>ми</w:t>
      </w:r>
      <w:r w:rsidRPr="00C765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</w:t>
      </w:r>
      <w:r w:rsidR="00C765BE">
        <w:rPr>
          <w:rFonts w:ascii="Times New Roman" w:hAnsi="Times New Roman" w:cs="Times New Roman"/>
          <w:sz w:val="28"/>
          <w:szCs w:val="28"/>
        </w:rPr>
        <w:t>изнания лица инвалидом»</w:t>
      </w:r>
      <w:r w:rsidRPr="00C765BE">
        <w:rPr>
          <w:rFonts w:ascii="Times New Roman" w:hAnsi="Times New Roman" w:cs="Times New Roman"/>
          <w:sz w:val="28"/>
          <w:szCs w:val="28"/>
        </w:rPr>
        <w:t>,</w:t>
      </w:r>
      <w:r w:rsidR="00467395" w:rsidRPr="00C765BE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медико-социальную экспертизу (далее - МСЭ)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AE410A" w:rsidRPr="00C765BE" w:rsidRDefault="00467395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5BE">
        <w:rPr>
          <w:rFonts w:ascii="Times New Roman" w:hAnsi="Times New Roman" w:cs="Times New Roman"/>
          <w:bCs/>
          <w:sz w:val="28"/>
          <w:szCs w:val="28"/>
        </w:rPr>
        <w:t>М</w:t>
      </w:r>
      <w:r w:rsidR="00AE410A" w:rsidRPr="00C765BE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 w:rsidR="00975B60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C765BE" w:rsidRDefault="00AE410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C765BE">
        <w:rPr>
          <w:rFonts w:ascii="Times New Roman" w:hAnsi="Times New Roman" w:cs="Times New Roman"/>
          <w:sz w:val="28"/>
          <w:szCs w:val="28"/>
        </w:rPr>
        <w:t>МСЭ</w:t>
      </w:r>
      <w:r w:rsidRPr="00C765BE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001E9A" w:rsidRPr="00C765BE" w:rsidRDefault="00001E9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Медицинское обследование гражданина перед его направлением на МСЭ </w:t>
      </w:r>
      <w:r w:rsidR="00C765BE">
        <w:rPr>
          <w:rFonts w:ascii="Times New Roman" w:hAnsi="Times New Roman" w:cs="Times New Roman"/>
          <w:sz w:val="28"/>
          <w:szCs w:val="28"/>
        </w:rPr>
        <w:t xml:space="preserve">с точки зрения законодательства Российской Федерации </w:t>
      </w:r>
      <w:r w:rsidRPr="00C765BE">
        <w:rPr>
          <w:rFonts w:ascii="Times New Roman" w:hAnsi="Times New Roman" w:cs="Times New Roman"/>
          <w:sz w:val="28"/>
          <w:szCs w:val="28"/>
        </w:rPr>
        <w:t>является медицинским вмешательтвом.</w:t>
      </w:r>
    </w:p>
    <w:p w:rsidR="00001E9A" w:rsidRPr="00C765BE" w:rsidRDefault="00001E9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Как указано в статье</w:t>
      </w:r>
      <w:r w:rsidR="00467395" w:rsidRPr="00C765BE">
        <w:rPr>
          <w:rFonts w:ascii="Times New Roman" w:hAnsi="Times New Roman" w:cs="Times New Roman"/>
          <w:sz w:val="28"/>
          <w:szCs w:val="28"/>
        </w:rPr>
        <w:t xml:space="preserve"> 2</w:t>
      </w:r>
      <w:r w:rsidRPr="00C765BE">
        <w:rPr>
          <w:rFonts w:ascii="Times New Roman" w:hAnsi="Times New Roman" w:cs="Times New Roman"/>
          <w:sz w:val="28"/>
          <w:szCs w:val="28"/>
        </w:rPr>
        <w:t>0</w:t>
      </w:r>
      <w:r w:rsidR="00467395" w:rsidRPr="00C765BE">
        <w:rPr>
          <w:rFonts w:ascii="Times New Roman" w:hAnsi="Times New Roman" w:cs="Times New Roman"/>
          <w:sz w:val="28"/>
          <w:szCs w:val="28"/>
        </w:rPr>
        <w:t xml:space="preserve"> Федерального закона от 21.11.2011 г. № 323-ФЗ «Об основах охраны здоровья граждан в Российской Федерации»</w:t>
      </w:r>
      <w:r w:rsidRPr="00C765B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323-ФЗ)</w:t>
      </w:r>
      <w:r w:rsidR="003C54EC" w:rsidRPr="00C765BE">
        <w:rPr>
          <w:rFonts w:ascii="Times New Roman" w:hAnsi="Times New Roman" w:cs="Times New Roman"/>
          <w:sz w:val="28"/>
          <w:szCs w:val="28"/>
        </w:rPr>
        <w:t>, н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lastRenderedPageBreak/>
        <w:t>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254"/>
      <w:bookmarkStart w:id="1" w:name="dst226"/>
      <w:bookmarkEnd w:id="0"/>
      <w:bookmarkEnd w:id="1"/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</w:t>
      </w:r>
    </w:p>
    <w:p w:rsidR="003C54EC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1145"/>
      <w:bookmarkEnd w:id="2"/>
      <w:r w:rsidRPr="00C765BE">
        <w:rPr>
          <w:rStyle w:val="blk"/>
          <w:rFonts w:ascii="Times New Roman" w:hAnsi="Times New Roman" w:cs="Times New Roman"/>
          <w:sz w:val="28"/>
          <w:szCs w:val="28"/>
        </w:rPr>
        <w:t>Порядок 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 форма информированного добровольного согласия на медицинское вмешательство и форма отказа от медицинского вмешательства утверждаются уполномоченным федеральным органом исполнительной власти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(в настоящее время он</w:t>
      </w:r>
      <w:r w:rsidR="00C765BE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утвержден</w:t>
      </w:r>
      <w:r w:rsidR="00C765BE">
        <w:rPr>
          <w:rStyle w:val="blk"/>
          <w:rFonts w:ascii="Times New Roman" w:hAnsi="Times New Roman" w:cs="Times New Roman"/>
          <w:sz w:val="28"/>
          <w:szCs w:val="28"/>
        </w:rPr>
        <w:t>ы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приказом Минздрава России от 20.12.2012 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вмешательства»)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>.</w:t>
      </w:r>
      <w:bookmarkStart w:id="3" w:name="dst100263"/>
      <w:bookmarkEnd w:id="3"/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Style w:val="blk"/>
          <w:rFonts w:ascii="Times New Roman" w:hAnsi="Times New Roman" w:cs="Times New Roman"/>
          <w:sz w:val="28"/>
          <w:szCs w:val="28"/>
        </w:rPr>
        <w:t>Медицинское вмешательство без согласия гражданина, одного из родителей или иного законного представителя допускается: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264"/>
      <w:bookmarkEnd w:id="4"/>
      <w:r w:rsidRPr="00C765BE">
        <w:rPr>
          <w:rStyle w:val="blk"/>
          <w:rFonts w:ascii="Times New Roman" w:hAnsi="Times New Roman" w:cs="Times New Roman"/>
          <w:sz w:val="28"/>
          <w:szCs w:val="28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265"/>
      <w:bookmarkEnd w:id="5"/>
      <w:r w:rsidRPr="00C765BE">
        <w:rPr>
          <w:rStyle w:val="blk"/>
          <w:rFonts w:ascii="Times New Roman" w:hAnsi="Times New Roman" w:cs="Times New Roman"/>
          <w:sz w:val="28"/>
          <w:szCs w:val="28"/>
        </w:rPr>
        <w:t>2) в отношении лиц, страдающих заболеваниями, представляющими опасность для окружающих;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266"/>
      <w:bookmarkEnd w:id="6"/>
      <w:r w:rsidRPr="00C765BE">
        <w:rPr>
          <w:rStyle w:val="blk"/>
          <w:rFonts w:ascii="Times New Roman" w:hAnsi="Times New Roman" w:cs="Times New Roman"/>
          <w:sz w:val="28"/>
          <w:szCs w:val="28"/>
        </w:rPr>
        <w:t>3) в отношении лиц, страдающих тяжелыми психическими расстройствами;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267"/>
      <w:bookmarkEnd w:id="7"/>
      <w:r w:rsidRPr="00C765BE">
        <w:rPr>
          <w:rStyle w:val="blk"/>
          <w:rFonts w:ascii="Times New Roman" w:hAnsi="Times New Roman" w:cs="Times New Roman"/>
          <w:sz w:val="28"/>
          <w:szCs w:val="28"/>
        </w:rPr>
        <w:t>4) в отношении лиц, совершивших общественно опасные деяния (преступления);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268"/>
      <w:bookmarkEnd w:id="8"/>
      <w:r w:rsidRPr="00C765BE">
        <w:rPr>
          <w:rStyle w:val="blk"/>
          <w:rFonts w:ascii="Times New Roman" w:hAnsi="Times New Roman" w:cs="Times New Roman"/>
          <w:sz w:val="28"/>
          <w:szCs w:val="28"/>
        </w:rPr>
        <w:lastRenderedPageBreak/>
        <w:t>5) при проведении судебно-медицинской экспертизы и (или) судебно-психиатрической экспертизы;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409"/>
      <w:bookmarkEnd w:id="9"/>
      <w:r w:rsidRPr="00C765BE">
        <w:rPr>
          <w:rStyle w:val="blk"/>
          <w:rFonts w:ascii="Times New Roman" w:hAnsi="Times New Roman" w:cs="Times New Roman"/>
          <w:sz w:val="28"/>
          <w:szCs w:val="28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001E9A" w:rsidRPr="00C765BE" w:rsidRDefault="00001E9A" w:rsidP="00C765BE">
      <w:pPr>
        <w:shd w:val="clear" w:color="auto" w:fill="FFFFFF"/>
        <w:spacing w:after="0" w:line="276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bookmarkStart w:id="10" w:name="dst100269"/>
      <w:bookmarkEnd w:id="10"/>
      <w:r w:rsidRPr="00C765BE">
        <w:rPr>
          <w:rStyle w:val="blk"/>
          <w:rFonts w:ascii="Times New Roman" w:hAnsi="Times New Roman" w:cs="Times New Roman"/>
          <w:sz w:val="28"/>
          <w:szCs w:val="28"/>
        </w:rPr>
        <w:t>Решение о медицинском вмешательстве без согласия гражданина, одного из родителей или иного законного представителя 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в случае, указанном в пункте 3 (лица, страдающие тяжелыми психическими расстройствами), </w:t>
      </w:r>
      <w:r w:rsidRPr="00C765BE">
        <w:rPr>
          <w:rStyle w:val="blk"/>
          <w:rFonts w:ascii="Times New Roman" w:hAnsi="Times New Roman" w:cs="Times New Roman"/>
          <w:sz w:val="28"/>
          <w:szCs w:val="28"/>
        </w:rPr>
        <w:t>принимается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 судом в случаях и в порядке, которые установлены законодательством Российской Федерации, а именно Федеральным законом от 02.07.1992 г. № 3185-1 «О психиатрической помощи и гарантиях прав граждан при ее оказании» (</w:t>
      </w:r>
      <w:r w:rsidR="001B2807" w:rsidRPr="00C765BE">
        <w:rPr>
          <w:rStyle w:val="blk"/>
          <w:rFonts w:ascii="Times New Roman" w:hAnsi="Times New Roman" w:cs="Times New Roman"/>
          <w:sz w:val="28"/>
          <w:szCs w:val="28"/>
        </w:rPr>
        <w:t>далее – Федеральный закон № 3185-1</w:t>
      </w:r>
      <w:r w:rsidR="003C54EC" w:rsidRPr="00C765BE">
        <w:rPr>
          <w:rStyle w:val="blk"/>
          <w:rFonts w:ascii="Times New Roman" w:hAnsi="Times New Roman" w:cs="Times New Roman"/>
          <w:sz w:val="28"/>
          <w:szCs w:val="28"/>
        </w:rPr>
        <w:t>)</w:t>
      </w:r>
      <w:r w:rsidR="001B2807" w:rsidRPr="00C765BE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5BE"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№ 3185-1 </w:t>
      </w:r>
      <w:r w:rsidRPr="00C765BE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лечение лица, страдающего психическим расстройством, осуществляется при наличии в соответствии с законодательством в сфере охраны здоровья (Федеральный закон № 323-ФЗ) его информированного добровольного согласия на медицинское вмешательство, за исключением случаев, предусмотренных частью четвертой настоящей статьи.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5BE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четвертой статьи 11 Федерального закона № 3185-1 установлено, что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 Уголовным кодексом Российской Федерации, а также при недобровольной госпитализации по основаниям, предусмотренным статьей 29 Федерального закона № 3185-1. В этих случаях, кроме неотложных, лечение применяется по решению комиссии врачей-психиатров.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Из указанного выше следует, что проведение медицинских обследований медицинскими организациями перед направлением гражданина, страдающего тяжелым психическим расстройством (к которым относятся и поздние стадии деменции при болезни Альцгеймера), на МСЭ возможно только с согласия законного представителя этого гражданина.</w:t>
      </w:r>
    </w:p>
    <w:p w:rsidR="001B2807" w:rsidRPr="00C765BE" w:rsidRDefault="001B2807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В соответствии с законодательством Российской Федерации законными представителями граждан, </w:t>
      </w:r>
      <w:r w:rsidR="00D609F5" w:rsidRPr="00C765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признанными судом недееспособными вследствие психического расстройства, являются их опекуны (статья 32 Гражданского кодекса Российской Федерации).</w:t>
      </w:r>
    </w:p>
    <w:p w:rsidR="001B2807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lastRenderedPageBreak/>
        <w:t>Таким образом, для проведения медицинских обследований и оформления направления пациента, страдающего тяжелым психическим расстройством, на МСЭ необходимо оформление информированного добровольного согласия на медицинское вмешательство его законного представителя.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Для получения статуса законного представителя лица, страдающего тяжелым психическим расстройством, необходимо: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1) лишение этого лица дееспособности в судебном порядке (статья 29 Гражданского кодекса Российской Федерации «Признание гражданина недееспособным»)</w:t>
      </w:r>
      <w:r w:rsidR="00C765BE">
        <w:rPr>
          <w:rFonts w:ascii="Times New Roman" w:hAnsi="Times New Roman" w:cs="Times New Roman"/>
          <w:sz w:val="28"/>
          <w:szCs w:val="28"/>
        </w:rPr>
        <w:t>;</w:t>
      </w:r>
    </w:p>
    <w:p w:rsidR="00D609F5" w:rsidRPr="00C765BE" w:rsidRDefault="00D609F5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2) установление над ним опеки в порядке, предусмотренном законодательством Российской Федерации (статья 35 Гражданского кодекса Российской Федерации «Опекуны и попечители»).</w:t>
      </w:r>
    </w:p>
    <w:p w:rsidR="00D609F5" w:rsidRPr="00C765BE" w:rsidRDefault="001837CA" w:rsidP="00C765B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Необходимо отметить, что из статьи 39 Федерального закона № 3185-1 следует, что если пациент, страдающий тяжелым психическим расстройством, находится в психиатрическом стационаре, в случае, если он был лишен дееспособности в судебном порядке, но опекун ему назначен не был, то его законным представителем является администрация и персонал психиатрического стационара.</w:t>
      </w:r>
    </w:p>
    <w:p w:rsidR="00001E9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1146"/>
      <w:bookmarkEnd w:id="11"/>
      <w:r w:rsidRPr="00C765BE">
        <w:rPr>
          <w:rFonts w:ascii="Times New Roman" w:hAnsi="Times New Roman" w:cs="Times New Roman"/>
          <w:sz w:val="28"/>
          <w:szCs w:val="28"/>
        </w:rPr>
        <w:t>Это означает, что администрация психиатрического стационара может провести обследование и направить такого гражданина на МСЭ самостоятельно, до назначения ему опекуна.</w:t>
      </w:r>
    </w:p>
    <w:p w:rsidR="001837C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В любом случае </w:t>
      </w: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если гражданин страдает тяжелым психическим расстройством, приводящим к невозможности понимать значение своих действий или руководить ими, то провести ему необходимые медицинские  обследования и направить его на МСЭ возможно только после лишения его дееспособности в судебном порядке. </w:t>
      </w:r>
    </w:p>
    <w:p w:rsidR="001837CA" w:rsidRPr="00C765BE" w:rsidRDefault="001837CA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  <w:u w:val="single"/>
        </w:rPr>
        <w:t>Иные механизмы действующим законодательством Российской Федерации не предусмотрены.</w:t>
      </w:r>
    </w:p>
    <w:p w:rsidR="00975B60" w:rsidRPr="00C765BE" w:rsidRDefault="00975B60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C765BE" w:rsidRDefault="00752EE7" w:rsidP="00C765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5BE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C765BE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C765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65B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0DA2" w:rsidRPr="00C765BE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C765BE" w:rsidRDefault="00910DA2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765BE" w:rsidRDefault="00910DA2" w:rsidP="00C765B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5BE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</w:t>
      </w:r>
      <w:r w:rsidRPr="00C765BE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социальной экспертизы и пациентское сообщество – развиваем взаимодействие».</w:t>
      </w:r>
    </w:p>
    <w:sectPr w:rsidR="00910DA2" w:rsidRPr="00C765BE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9F5" w:rsidRDefault="00D609F5" w:rsidP="008C3B50">
      <w:pPr>
        <w:spacing w:after="0" w:line="240" w:lineRule="auto"/>
      </w:pPr>
      <w:r>
        <w:separator/>
      </w:r>
    </w:p>
  </w:endnote>
  <w:endnote w:type="continuationSeparator" w:id="1">
    <w:p w:rsidR="00D609F5" w:rsidRDefault="00D609F5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D609F5" w:rsidRDefault="00D609F5">
        <w:pPr>
          <w:pStyle w:val="a6"/>
          <w:jc w:val="center"/>
        </w:pPr>
        <w:fldSimple w:instr="PAGE   \* MERGEFORMAT">
          <w:r w:rsidR="00C765BE">
            <w:rPr>
              <w:noProof/>
            </w:rPr>
            <w:t>2</w:t>
          </w:r>
        </w:fldSimple>
      </w:p>
    </w:sdtContent>
  </w:sdt>
  <w:p w:rsidR="00D609F5" w:rsidRDefault="00D609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9F5" w:rsidRDefault="00D609F5" w:rsidP="008C3B50">
      <w:pPr>
        <w:spacing w:after="0" w:line="240" w:lineRule="auto"/>
      </w:pPr>
      <w:r>
        <w:separator/>
      </w:r>
    </w:p>
  </w:footnote>
  <w:footnote w:type="continuationSeparator" w:id="1">
    <w:p w:rsidR="00D609F5" w:rsidRDefault="00D609F5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01E9A"/>
    <w:rsid w:val="00045284"/>
    <w:rsid w:val="0006335B"/>
    <w:rsid w:val="000E34BE"/>
    <w:rsid w:val="000E584C"/>
    <w:rsid w:val="0011150F"/>
    <w:rsid w:val="0018137E"/>
    <w:rsid w:val="001837CA"/>
    <w:rsid w:val="001977A4"/>
    <w:rsid w:val="001B2807"/>
    <w:rsid w:val="00211C90"/>
    <w:rsid w:val="00220AF4"/>
    <w:rsid w:val="00246078"/>
    <w:rsid w:val="002625DA"/>
    <w:rsid w:val="002A2FC1"/>
    <w:rsid w:val="002A4482"/>
    <w:rsid w:val="002F3729"/>
    <w:rsid w:val="00361EC1"/>
    <w:rsid w:val="00382D88"/>
    <w:rsid w:val="00393718"/>
    <w:rsid w:val="003C54EC"/>
    <w:rsid w:val="00405588"/>
    <w:rsid w:val="00467395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5B60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765BE"/>
    <w:rsid w:val="00CC764A"/>
    <w:rsid w:val="00D00FDB"/>
    <w:rsid w:val="00D609F5"/>
    <w:rsid w:val="00D862D8"/>
    <w:rsid w:val="00DA6D2F"/>
    <w:rsid w:val="00DD668D"/>
    <w:rsid w:val="00E02E54"/>
    <w:rsid w:val="00E85ED0"/>
    <w:rsid w:val="00E94607"/>
    <w:rsid w:val="00EA7138"/>
    <w:rsid w:val="00F13D5E"/>
    <w:rsid w:val="00FB23C7"/>
    <w:rsid w:val="00FC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0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29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4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9EE2-0B67-4124-B0C7-0C4B2E14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21</cp:revision>
  <dcterms:created xsi:type="dcterms:W3CDTF">2019-02-19T15:18:00Z</dcterms:created>
  <dcterms:modified xsi:type="dcterms:W3CDTF">2019-07-05T19:46:00Z</dcterms:modified>
</cp:coreProperties>
</file>